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Background: This present study investigated the effect of each Taurine (TAU) and Sulfamethoxazole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(SMX), either separately or together (TAU+SMX) against liver damage induced by carbon tetrachloride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(CCl</w:t>
      </w:r>
      <w:r>
        <w:rPr>
          <w:rFonts w:ascii="Arial" w:hAnsi="Arial" w:cs="Arial"/>
          <w:color w:val="000000"/>
          <w:sz w:val="12"/>
          <w:szCs w:val="12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). The research design was experimentally where one hundred and thirty-five </w:t>
      </w:r>
      <w:r>
        <w:rPr>
          <w:rFonts w:ascii="Arial" w:hAnsi="Arial" w:cs="Arial"/>
          <w:i/>
          <w:iCs/>
          <w:color w:val="000000"/>
          <w:sz w:val="20"/>
          <w:szCs w:val="20"/>
        </w:rPr>
        <w:t>N=135</w:t>
      </w:r>
      <w:r>
        <w:rPr>
          <w:rFonts w:ascii="Arial" w:hAnsi="Arial" w:cs="Arial"/>
          <w:color w:val="000000"/>
          <w:sz w:val="20"/>
          <w:szCs w:val="20"/>
        </w:rPr>
        <w:t xml:space="preserve"> Swiss male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adult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albino mice were divided into 9 groups: negative control (olive oil-treated), toxin control (CCl</w:t>
      </w:r>
      <w:r>
        <w:rPr>
          <w:rFonts w:ascii="Arial" w:hAnsi="Arial" w:cs="Arial"/>
          <w:color w:val="000000"/>
          <w:sz w:val="12"/>
          <w:szCs w:val="12"/>
        </w:rPr>
        <w:t>4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treated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), Dimethyl sulfoxide (DMSO) control, TAU control, SMX control, TAU+SMX control, (CCl</w:t>
      </w:r>
      <w:r>
        <w:rPr>
          <w:rFonts w:ascii="Arial" w:hAnsi="Arial" w:cs="Arial"/>
          <w:color w:val="000000"/>
          <w:sz w:val="12"/>
          <w:szCs w:val="12"/>
        </w:rPr>
        <w:t>4</w:t>
      </w:r>
      <w:r>
        <w:rPr>
          <w:rFonts w:ascii="Arial" w:hAnsi="Arial" w:cs="Arial"/>
          <w:color w:val="000000"/>
          <w:sz w:val="20"/>
          <w:szCs w:val="20"/>
        </w:rPr>
        <w:t>+TAU),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(CCl</w:t>
      </w:r>
      <w:r>
        <w:rPr>
          <w:rFonts w:ascii="Arial" w:hAnsi="Arial" w:cs="Arial"/>
          <w:color w:val="000000"/>
          <w:sz w:val="12"/>
          <w:szCs w:val="12"/>
        </w:rPr>
        <w:t>4</w:t>
      </w:r>
      <w:r>
        <w:rPr>
          <w:rFonts w:ascii="Arial" w:hAnsi="Arial" w:cs="Arial"/>
          <w:color w:val="000000"/>
          <w:sz w:val="20"/>
          <w:szCs w:val="20"/>
        </w:rPr>
        <w:t>+SMX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  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(CCl</w:t>
      </w:r>
      <w:r>
        <w:rPr>
          <w:rFonts w:ascii="Arial" w:hAnsi="Arial" w:cs="Arial"/>
          <w:color w:val="000000"/>
          <w:sz w:val="12"/>
          <w:szCs w:val="12"/>
        </w:rPr>
        <w:t>4</w:t>
      </w:r>
      <w:r>
        <w:rPr>
          <w:rFonts w:ascii="Arial" w:hAnsi="Arial" w:cs="Arial"/>
          <w:color w:val="000000"/>
          <w:sz w:val="20"/>
          <w:szCs w:val="20"/>
        </w:rPr>
        <w:t>+TAU+SMX). Results: The carbon tetrachloride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CCl</w:t>
      </w:r>
      <w:r>
        <w:rPr>
          <w:rFonts w:ascii="Arial" w:hAnsi="Arial" w:cs="Arial"/>
          <w:color w:val="000000"/>
          <w:sz w:val="12"/>
          <w:szCs w:val="12"/>
        </w:rPr>
        <w:t xml:space="preserve">4 </w:t>
      </w:r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amplified the oxidative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stress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(by increasing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Malondialdehyde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(MDA) and Nitric oxide (NO) levels and reducing Superoxide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dismutase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(SOD), reduced glutathione (GSH), Glutathione reductase (GR) and Total antioxidant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capacity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(TAC)), moreover, the liver damage indicators were increased (alanine transaminase ALT and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aspartate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transaminase AST) and liver proteins were reduced  (serum albumin and total protein).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Additionally, white blood cell levels (WBCs) were increased, while platelets (PLT), red blood cells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(RBCs), hemoglobin (HGB) and hematocrit (HCT) levels were reduced. Also, SDS-PAGE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electrophoresis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showed a decrease in protein synthesis. The liver tissue histopathological analyses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confirmed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former biochemical results.  Both TAU and SMX post-treatments were efficiently able to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discharge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detected differences in the indicators to nearly normal levels. Conclusion: In conclusion,</w:t>
      </w:r>
    </w:p>
    <w:p w:rsidR="00466C3A" w:rsidRDefault="00466C3A" w:rsidP="00466C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order of efficiency towards ameliorating the hepatotoxicity effect of CCl</w:t>
      </w:r>
      <w:r>
        <w:rPr>
          <w:rFonts w:ascii="Arial" w:hAnsi="Arial" w:cs="Arial"/>
          <w:color w:val="000000"/>
          <w:sz w:val="12"/>
          <w:szCs w:val="12"/>
        </w:rPr>
        <w:t>4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was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TAU &gt; (TAU+SMX) &gt;</w:t>
      </w:r>
    </w:p>
    <w:p w:rsidR="002F0F65" w:rsidRDefault="00466C3A" w:rsidP="00466C3A">
      <w:proofErr w:type="gramStart"/>
      <w:r>
        <w:rPr>
          <w:rFonts w:ascii="Arial" w:hAnsi="Arial" w:cs="Arial"/>
          <w:color w:val="000000"/>
          <w:sz w:val="20"/>
          <w:szCs w:val="20"/>
        </w:rPr>
        <w:t>SMX.</w:t>
      </w:r>
      <w:bookmarkStart w:id="0" w:name="_GoBack"/>
      <w:bookmarkEnd w:id="0"/>
      <w:proofErr w:type="gramEnd"/>
    </w:p>
    <w:sectPr w:rsidR="002F0F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8D"/>
    <w:rsid w:val="002F0F65"/>
    <w:rsid w:val="00406E8D"/>
    <w:rsid w:val="004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Microsoft Office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mongy</dc:creator>
  <cp:keywords/>
  <dc:description/>
  <cp:lastModifiedBy>el mongy</cp:lastModifiedBy>
  <cp:revision>2</cp:revision>
  <dcterms:created xsi:type="dcterms:W3CDTF">2022-03-04T19:47:00Z</dcterms:created>
  <dcterms:modified xsi:type="dcterms:W3CDTF">2022-03-04T19:48:00Z</dcterms:modified>
</cp:coreProperties>
</file>