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46" w:rsidRPr="00867246" w:rsidRDefault="00867246" w:rsidP="0086724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67246">
        <w:rPr>
          <w:rFonts w:asciiTheme="majorBidi" w:hAnsiTheme="majorBidi" w:cstheme="majorBidi"/>
          <w:b/>
          <w:bCs/>
          <w:sz w:val="36"/>
          <w:szCs w:val="36"/>
        </w:rPr>
        <w:t>Nocturnal Surface Urban Heat Island over Greater</w:t>
      </w:r>
    </w:p>
    <w:p w:rsidR="00867246" w:rsidRPr="00867246" w:rsidRDefault="00867246" w:rsidP="0086724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67246">
        <w:rPr>
          <w:rFonts w:asciiTheme="majorBidi" w:hAnsiTheme="majorBidi" w:cstheme="majorBidi"/>
          <w:b/>
          <w:bCs/>
          <w:sz w:val="36"/>
          <w:szCs w:val="36"/>
        </w:rPr>
        <w:t>Cairo: Spatial Morphology, Temporal Trends and</w:t>
      </w:r>
    </w:p>
    <w:p w:rsidR="00867246" w:rsidRPr="00867246" w:rsidRDefault="00867246" w:rsidP="0086724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67246">
        <w:rPr>
          <w:rFonts w:asciiTheme="majorBidi" w:hAnsiTheme="majorBidi" w:cstheme="majorBidi"/>
          <w:b/>
          <w:bCs/>
          <w:sz w:val="36"/>
          <w:szCs w:val="36"/>
        </w:rPr>
        <w:t>Links to Land-Atmosphere Influences</w:t>
      </w:r>
    </w:p>
    <w:p w:rsidR="00867246" w:rsidRPr="00867246" w:rsidRDefault="00867246" w:rsidP="0086724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34846" w:rsidRDefault="00867246" w:rsidP="0086724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67246">
        <w:rPr>
          <w:rFonts w:asciiTheme="majorBidi" w:hAnsiTheme="majorBidi" w:cstheme="majorBidi"/>
          <w:b/>
          <w:bCs/>
          <w:sz w:val="28"/>
          <w:szCs w:val="28"/>
        </w:rPr>
        <w:t xml:space="preserve">Ahmed M. El </w:t>
      </w:r>
      <w:proofErr w:type="spellStart"/>
      <w:r w:rsidRPr="00867246">
        <w:rPr>
          <w:rFonts w:asciiTheme="majorBidi" w:hAnsiTheme="majorBidi" w:cstheme="majorBidi"/>
          <w:b/>
          <w:bCs/>
          <w:sz w:val="28"/>
          <w:szCs w:val="28"/>
        </w:rPr>
        <w:t>Kenawy</w:t>
      </w:r>
      <w:proofErr w:type="spellEnd"/>
      <w:r w:rsidRPr="00867246">
        <w:rPr>
          <w:rFonts w:asciiTheme="majorBidi" w:hAnsiTheme="majorBidi" w:cstheme="majorBidi"/>
          <w:b/>
          <w:bCs/>
          <w:sz w:val="28"/>
          <w:szCs w:val="28"/>
        </w:rPr>
        <w:t xml:space="preserve">, Mohamed </w:t>
      </w:r>
      <w:proofErr w:type="spellStart"/>
      <w:r w:rsidRPr="00867246">
        <w:rPr>
          <w:rFonts w:asciiTheme="majorBidi" w:hAnsiTheme="majorBidi" w:cstheme="majorBidi"/>
          <w:b/>
          <w:bCs/>
          <w:sz w:val="28"/>
          <w:szCs w:val="28"/>
        </w:rPr>
        <w:t>Hereher</w:t>
      </w:r>
      <w:proofErr w:type="spellEnd"/>
      <w:r w:rsidRPr="00867246">
        <w:rPr>
          <w:rFonts w:asciiTheme="majorBidi" w:hAnsiTheme="majorBidi" w:cstheme="majorBidi"/>
          <w:b/>
          <w:bCs/>
          <w:sz w:val="28"/>
          <w:szCs w:val="28"/>
        </w:rPr>
        <w:t xml:space="preserve">, Sayed M. </w:t>
      </w:r>
      <w:proofErr w:type="spellStart"/>
      <w:r w:rsidRPr="00867246">
        <w:rPr>
          <w:rFonts w:asciiTheme="majorBidi" w:hAnsiTheme="majorBidi" w:cstheme="majorBidi"/>
          <w:b/>
          <w:bCs/>
          <w:sz w:val="28"/>
          <w:szCs w:val="28"/>
        </w:rPr>
        <w:t>Robaa</w:t>
      </w:r>
      <w:proofErr w:type="spellEnd"/>
      <w:r w:rsidRPr="00867246">
        <w:rPr>
          <w:rFonts w:asciiTheme="majorBidi" w:hAnsiTheme="majorBidi" w:cstheme="majorBidi"/>
          <w:b/>
          <w:bCs/>
          <w:sz w:val="28"/>
          <w:szCs w:val="28"/>
        </w:rPr>
        <w:t>, Matthew F. McCabe</w:t>
      </w:r>
      <w:r w:rsidRPr="00867246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86724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67246">
        <w:rPr>
          <w:rFonts w:asciiTheme="majorBidi" w:hAnsiTheme="majorBidi" w:cstheme="majorBidi"/>
          <w:b/>
          <w:bCs/>
          <w:sz w:val="28"/>
          <w:szCs w:val="28"/>
        </w:rPr>
        <w:t xml:space="preserve">Juan I. Lopez-Moreno, Fernando </w:t>
      </w:r>
      <w:proofErr w:type="spellStart"/>
      <w:r w:rsidRPr="00867246">
        <w:rPr>
          <w:rFonts w:asciiTheme="majorBidi" w:hAnsiTheme="majorBidi" w:cstheme="majorBidi"/>
          <w:b/>
          <w:bCs/>
          <w:sz w:val="28"/>
          <w:szCs w:val="28"/>
        </w:rPr>
        <w:t>Domí</w:t>
      </w:r>
      <w:r w:rsidRPr="00867246">
        <w:rPr>
          <w:rFonts w:asciiTheme="majorBidi" w:hAnsiTheme="majorBidi" w:cstheme="majorBidi"/>
          <w:b/>
          <w:bCs/>
          <w:sz w:val="28"/>
          <w:szCs w:val="28"/>
        </w:rPr>
        <w:t>nguez</w:t>
      </w:r>
      <w:proofErr w:type="spellEnd"/>
      <w:r w:rsidRPr="00867246">
        <w:rPr>
          <w:rFonts w:asciiTheme="majorBidi" w:hAnsiTheme="majorBidi" w:cstheme="majorBidi"/>
          <w:b/>
          <w:bCs/>
          <w:sz w:val="28"/>
          <w:szCs w:val="28"/>
        </w:rPr>
        <w:t xml:space="preserve">-Castro, Islam M. Gaber, </w:t>
      </w:r>
      <w:proofErr w:type="spellStart"/>
      <w:r w:rsidRPr="00867246">
        <w:rPr>
          <w:rFonts w:asciiTheme="majorBidi" w:hAnsiTheme="majorBidi" w:cstheme="majorBidi"/>
          <w:b/>
          <w:bCs/>
          <w:sz w:val="28"/>
          <w:szCs w:val="28"/>
        </w:rPr>
        <w:t>Talal</w:t>
      </w:r>
      <w:proofErr w:type="spellEnd"/>
      <w:r w:rsidRPr="00867246">
        <w:rPr>
          <w:rFonts w:asciiTheme="majorBidi" w:hAnsiTheme="majorBidi" w:cstheme="majorBidi"/>
          <w:b/>
          <w:bCs/>
          <w:sz w:val="28"/>
          <w:szCs w:val="28"/>
        </w:rPr>
        <w:t xml:space="preserve"> Al-Awadhi 1, Ali Al-</w:t>
      </w:r>
      <w:proofErr w:type="spellStart"/>
      <w:r w:rsidRPr="00867246">
        <w:rPr>
          <w:rFonts w:asciiTheme="majorBidi" w:hAnsiTheme="majorBidi" w:cstheme="majorBidi"/>
          <w:b/>
          <w:bCs/>
          <w:sz w:val="28"/>
          <w:szCs w:val="28"/>
        </w:rPr>
        <w:t>Buloshi</w:t>
      </w:r>
      <w:proofErr w:type="spellEnd"/>
      <w:r w:rsidRPr="00867246">
        <w:rPr>
          <w:rFonts w:asciiTheme="majorBidi" w:hAnsiTheme="majorBidi" w:cstheme="majorBidi"/>
          <w:b/>
          <w:bCs/>
          <w:sz w:val="28"/>
          <w:szCs w:val="28"/>
        </w:rPr>
        <w:t xml:space="preserve"> 1, </w:t>
      </w:r>
      <w:proofErr w:type="spellStart"/>
      <w:r w:rsidRPr="00867246">
        <w:rPr>
          <w:rFonts w:asciiTheme="majorBidi" w:hAnsiTheme="majorBidi" w:cstheme="majorBidi"/>
          <w:b/>
          <w:bCs/>
          <w:sz w:val="28"/>
          <w:szCs w:val="28"/>
        </w:rPr>
        <w:t>Noura</w:t>
      </w:r>
      <w:proofErr w:type="spellEnd"/>
      <w:r w:rsidRPr="00867246">
        <w:rPr>
          <w:rFonts w:asciiTheme="majorBidi" w:hAnsiTheme="majorBidi" w:cstheme="majorBidi"/>
          <w:b/>
          <w:bCs/>
          <w:sz w:val="28"/>
          <w:szCs w:val="28"/>
        </w:rPr>
        <w:t xml:space="preserve"> Al </w:t>
      </w:r>
      <w:proofErr w:type="spellStart"/>
      <w:r w:rsidRPr="00867246">
        <w:rPr>
          <w:rFonts w:asciiTheme="majorBidi" w:hAnsiTheme="majorBidi" w:cstheme="majorBidi"/>
          <w:b/>
          <w:bCs/>
          <w:sz w:val="28"/>
          <w:szCs w:val="28"/>
        </w:rPr>
        <w:t>Nasiri</w:t>
      </w:r>
      <w:proofErr w:type="spellEnd"/>
      <w:r w:rsidRPr="00867246">
        <w:rPr>
          <w:rFonts w:asciiTheme="majorBidi" w:hAnsiTheme="majorBidi" w:cstheme="majorBidi"/>
          <w:b/>
          <w:bCs/>
          <w:sz w:val="28"/>
          <w:szCs w:val="28"/>
        </w:rPr>
        <w:t>, Salim Al-</w:t>
      </w:r>
      <w:proofErr w:type="spellStart"/>
      <w:r w:rsidRPr="00867246">
        <w:rPr>
          <w:rFonts w:asciiTheme="majorBidi" w:hAnsiTheme="majorBidi" w:cstheme="majorBidi"/>
          <w:b/>
          <w:bCs/>
          <w:sz w:val="28"/>
          <w:szCs w:val="28"/>
        </w:rPr>
        <w:t>Hatrushi</w:t>
      </w:r>
      <w:proofErr w:type="spellEnd"/>
      <w:r w:rsidRPr="00867246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86724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67246">
        <w:rPr>
          <w:rFonts w:asciiTheme="majorBidi" w:hAnsiTheme="majorBidi" w:cstheme="majorBidi"/>
          <w:b/>
          <w:bCs/>
          <w:sz w:val="28"/>
          <w:szCs w:val="28"/>
        </w:rPr>
        <w:t xml:space="preserve">Petra-Manuela </w:t>
      </w:r>
      <w:proofErr w:type="spellStart"/>
      <w:r w:rsidRPr="00867246">
        <w:rPr>
          <w:rFonts w:asciiTheme="majorBidi" w:hAnsiTheme="majorBidi" w:cstheme="majorBidi"/>
          <w:b/>
          <w:bCs/>
          <w:sz w:val="28"/>
          <w:szCs w:val="28"/>
        </w:rPr>
        <w:t>Schuwerack</w:t>
      </w:r>
      <w:proofErr w:type="spellEnd"/>
      <w:r w:rsidRPr="00867246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867246">
        <w:rPr>
          <w:rFonts w:asciiTheme="majorBidi" w:hAnsiTheme="majorBidi" w:cstheme="majorBidi"/>
          <w:b/>
          <w:bCs/>
          <w:sz w:val="28"/>
          <w:szCs w:val="28"/>
        </w:rPr>
        <w:t>Dhais</w:t>
      </w:r>
      <w:proofErr w:type="spellEnd"/>
      <w:r w:rsidRPr="00867246">
        <w:rPr>
          <w:rFonts w:asciiTheme="majorBidi" w:hAnsiTheme="majorBidi" w:cstheme="majorBidi"/>
          <w:b/>
          <w:bCs/>
          <w:sz w:val="28"/>
          <w:szCs w:val="28"/>
        </w:rPr>
        <w:t xml:space="preserve"> Peña-Angulo, Mohamed M. </w:t>
      </w:r>
      <w:proofErr w:type="spellStart"/>
      <w:r w:rsidRPr="00867246">
        <w:rPr>
          <w:rFonts w:asciiTheme="majorBidi" w:hAnsiTheme="majorBidi" w:cstheme="majorBidi"/>
          <w:b/>
          <w:bCs/>
          <w:sz w:val="28"/>
          <w:szCs w:val="28"/>
        </w:rPr>
        <w:t>Abdelaal</w:t>
      </w:r>
      <w:proofErr w:type="spellEnd"/>
      <w:r w:rsidRPr="00867246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867246">
        <w:rPr>
          <w:rFonts w:asciiTheme="majorBidi" w:hAnsiTheme="majorBidi" w:cstheme="majorBidi"/>
          <w:b/>
          <w:bCs/>
          <w:sz w:val="28"/>
          <w:szCs w:val="28"/>
        </w:rPr>
        <w:t>Sergio M. Vicente-Serrano</w:t>
      </w:r>
    </w:p>
    <w:p w:rsidR="00867246" w:rsidRDefault="00867246" w:rsidP="0086724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7246" w:rsidRPr="00867246" w:rsidRDefault="00867246" w:rsidP="008672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7246">
        <w:rPr>
          <w:rFonts w:asciiTheme="majorBidi" w:hAnsiTheme="majorBidi" w:cstheme="majorBidi"/>
          <w:b/>
          <w:bCs/>
          <w:sz w:val="28"/>
          <w:szCs w:val="28"/>
        </w:rPr>
        <w:t xml:space="preserve">Abstract: </w:t>
      </w:r>
      <w:r w:rsidRPr="00867246">
        <w:rPr>
          <w:rFonts w:asciiTheme="majorBidi" w:hAnsiTheme="majorBidi" w:cstheme="majorBidi"/>
          <w:sz w:val="28"/>
          <w:szCs w:val="28"/>
        </w:rPr>
        <w:t>This study assesses the spatial and temporal characteristics of nighttime surface urban heat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7246">
        <w:rPr>
          <w:rFonts w:asciiTheme="majorBidi" w:hAnsiTheme="majorBidi" w:cstheme="majorBidi"/>
          <w:sz w:val="28"/>
          <w:szCs w:val="28"/>
        </w:rPr>
        <w:t xml:space="preserve">island (SUHI) </w:t>
      </w:r>
      <w:proofErr w:type="spellStart"/>
      <w:r w:rsidRPr="00867246">
        <w:rPr>
          <w:rFonts w:asciiTheme="majorBidi" w:hAnsiTheme="majorBidi" w:cstheme="majorBidi"/>
          <w:sz w:val="28"/>
          <w:szCs w:val="28"/>
        </w:rPr>
        <w:t>e_ects</w:t>
      </w:r>
      <w:proofErr w:type="spellEnd"/>
      <w:r w:rsidRPr="00867246">
        <w:rPr>
          <w:rFonts w:asciiTheme="majorBidi" w:hAnsiTheme="majorBidi" w:cstheme="majorBidi"/>
          <w:sz w:val="28"/>
          <w:szCs w:val="28"/>
        </w:rPr>
        <w:t xml:space="preserve"> over Greater Cairo: the largest metropolitan area in Africa. This study employed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7246">
        <w:rPr>
          <w:rFonts w:asciiTheme="majorBidi" w:hAnsiTheme="majorBidi" w:cstheme="majorBidi"/>
          <w:sz w:val="28"/>
          <w:szCs w:val="28"/>
        </w:rPr>
        <w:t>nighttime land surface temperature (LST) data at 1 km resolution from the Moderate Resolution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7246">
        <w:rPr>
          <w:rFonts w:asciiTheme="majorBidi" w:hAnsiTheme="majorBidi" w:cstheme="majorBidi"/>
          <w:sz w:val="28"/>
          <w:szCs w:val="28"/>
        </w:rPr>
        <w:t xml:space="preserve">Imaging </w:t>
      </w:r>
      <w:proofErr w:type="spellStart"/>
      <w:r w:rsidRPr="00867246">
        <w:rPr>
          <w:rFonts w:asciiTheme="majorBidi" w:hAnsiTheme="majorBidi" w:cstheme="majorBidi"/>
          <w:sz w:val="28"/>
          <w:szCs w:val="28"/>
        </w:rPr>
        <w:t>Spectroradiometer</w:t>
      </w:r>
      <w:proofErr w:type="spellEnd"/>
      <w:r w:rsidRPr="00867246">
        <w:rPr>
          <w:rFonts w:asciiTheme="majorBidi" w:hAnsiTheme="majorBidi" w:cstheme="majorBidi"/>
          <w:sz w:val="28"/>
          <w:szCs w:val="28"/>
        </w:rPr>
        <w:t xml:space="preserve"> (MODIS) Aqua sensor for the period 2003–2019. We presented a new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7246">
        <w:rPr>
          <w:rFonts w:asciiTheme="majorBidi" w:hAnsiTheme="majorBidi" w:cstheme="majorBidi"/>
          <w:sz w:val="28"/>
          <w:szCs w:val="28"/>
        </w:rPr>
        <w:t>spatial anomaly algorithm, which allowed to define SUHI using the most anomalous hotspot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7246">
        <w:rPr>
          <w:rFonts w:asciiTheme="majorBidi" w:hAnsiTheme="majorBidi" w:cstheme="majorBidi"/>
          <w:sz w:val="28"/>
          <w:szCs w:val="28"/>
        </w:rPr>
        <w:t>cold spot of LST for each time step over Greater Cairo between 2003 and 2019. Results demonstrate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7246">
        <w:rPr>
          <w:rFonts w:asciiTheme="majorBidi" w:hAnsiTheme="majorBidi" w:cstheme="majorBidi"/>
          <w:sz w:val="28"/>
          <w:szCs w:val="28"/>
        </w:rPr>
        <w:t>that although there is a significant increase in the spatial extent of SUHI over the past two decades,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7246">
        <w:rPr>
          <w:rFonts w:asciiTheme="majorBidi" w:hAnsiTheme="majorBidi" w:cstheme="majorBidi"/>
          <w:sz w:val="28"/>
          <w:szCs w:val="28"/>
        </w:rPr>
        <w:t>a significant decrease in the mean and maximum intensities of SUHI was noted. Moreover,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7246">
        <w:rPr>
          <w:rFonts w:asciiTheme="majorBidi" w:hAnsiTheme="majorBidi" w:cstheme="majorBidi"/>
          <w:sz w:val="28"/>
          <w:szCs w:val="28"/>
        </w:rPr>
        <w:t>we examined the dependency between SUHI characteristics and related factors that influence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7246">
        <w:rPr>
          <w:rFonts w:asciiTheme="majorBidi" w:hAnsiTheme="majorBidi" w:cstheme="majorBidi"/>
          <w:sz w:val="28"/>
          <w:szCs w:val="28"/>
        </w:rPr>
        <w:t>energy and heat fluxes between atmosphere and land in urban environments (e.g., surface albedo,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7246">
        <w:rPr>
          <w:rFonts w:asciiTheme="majorBidi" w:hAnsiTheme="majorBidi" w:cstheme="majorBidi"/>
          <w:sz w:val="28"/>
          <w:szCs w:val="28"/>
        </w:rPr>
        <w:t>vegetation cover, climate variability, and land cover/use changes). Results demonstrate that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7246">
        <w:rPr>
          <w:rFonts w:asciiTheme="majorBidi" w:hAnsiTheme="majorBidi" w:cstheme="majorBidi"/>
          <w:sz w:val="28"/>
          <w:szCs w:val="28"/>
        </w:rPr>
        <w:t>decrease in the intensity of SUHI was mainly guided by a stronger warming in daytime and nighttime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7246">
        <w:rPr>
          <w:rFonts w:asciiTheme="majorBidi" w:hAnsiTheme="majorBidi" w:cstheme="majorBidi"/>
          <w:sz w:val="28"/>
          <w:szCs w:val="28"/>
        </w:rPr>
        <w:t>LST in the neighborhood of urban localities. This warming was accompanied by a decrease in surface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7246">
        <w:rPr>
          <w:rFonts w:asciiTheme="majorBidi" w:hAnsiTheme="majorBidi" w:cstheme="majorBidi"/>
          <w:sz w:val="28"/>
          <w:szCs w:val="28"/>
        </w:rPr>
        <w:t>albedo and diurnal temperature range (DTR) over t</w:t>
      </w:r>
      <w:bookmarkStart w:id="0" w:name="_GoBack"/>
      <w:bookmarkEnd w:id="0"/>
      <w:r w:rsidRPr="00867246">
        <w:rPr>
          <w:rFonts w:asciiTheme="majorBidi" w:hAnsiTheme="majorBidi" w:cstheme="majorBidi"/>
          <w:sz w:val="28"/>
          <w:szCs w:val="28"/>
        </w:rPr>
        <w:t>hese areas. Results of this study can provide</w:t>
      </w:r>
    </w:p>
    <w:p w:rsidR="00867246" w:rsidRPr="00867246" w:rsidRDefault="00867246" w:rsidP="0086724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67246">
        <w:rPr>
          <w:rFonts w:asciiTheme="majorBidi" w:hAnsiTheme="majorBidi" w:cstheme="majorBidi"/>
          <w:sz w:val="28"/>
          <w:szCs w:val="28"/>
        </w:rPr>
        <w:t>guidance to local urban planners and decision-makers to adopt more e</w:t>
      </w:r>
      <w:r>
        <w:rPr>
          <w:rFonts w:asciiTheme="majorBidi" w:hAnsiTheme="majorBidi" w:cstheme="majorBidi"/>
          <w:sz w:val="28"/>
          <w:szCs w:val="28"/>
        </w:rPr>
        <w:t>l</w:t>
      </w:r>
      <w:r w:rsidRPr="00867246">
        <w:rPr>
          <w:rFonts w:asciiTheme="majorBidi" w:hAnsiTheme="majorBidi" w:cstheme="majorBidi"/>
          <w:sz w:val="28"/>
          <w:szCs w:val="28"/>
        </w:rPr>
        <w:t>ective mitigation strategies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7246">
        <w:rPr>
          <w:rFonts w:asciiTheme="majorBidi" w:hAnsiTheme="majorBidi" w:cstheme="majorBidi"/>
          <w:sz w:val="28"/>
          <w:szCs w:val="28"/>
        </w:rPr>
        <w:t>diminish the negative impacts of urban warming on natural and human environments</w:t>
      </w:r>
      <w:r>
        <w:rPr>
          <w:rFonts w:asciiTheme="majorBidi" w:hAnsiTheme="majorBidi" w:cstheme="majorBidi"/>
          <w:sz w:val="28"/>
          <w:szCs w:val="28"/>
        </w:rPr>
        <w:t>.</w:t>
      </w:r>
    </w:p>
    <w:sectPr w:rsidR="00867246" w:rsidRPr="0086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46"/>
    <w:rsid w:val="00634846"/>
    <w:rsid w:val="0086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A2F2"/>
  <w15:chartTrackingRefBased/>
  <w15:docId w15:val="{A32DCB0A-2CEA-47CB-94B3-01E1E89E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2021-04-14T13:33:00Z</dcterms:created>
  <dcterms:modified xsi:type="dcterms:W3CDTF">2021-04-14T13:37:00Z</dcterms:modified>
</cp:coreProperties>
</file>